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B461" w14:textId="77777777" w:rsidR="003828E0" w:rsidRDefault="003828E0" w:rsidP="00EE6EE3">
      <w:r w:rsidRPr="003828E0">
        <w:rPr>
          <w:noProof/>
          <w:bdr w:val="none" w:sz="0" w:space="0" w:color="auto" w:frame="1"/>
          <w:lang w:eastAsia="en-CA"/>
        </w:rPr>
        <w:drawing>
          <wp:anchor distT="0" distB="0" distL="114300" distR="114300" simplePos="0" relativeHeight="251658240" behindDoc="1" locked="0" layoutInCell="1" allowOverlap="1" wp14:anchorId="2BF513F8" wp14:editId="740BD9B2">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6B65F"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423F18C7" w14:textId="77777777" w:rsidR="003828E0" w:rsidRPr="003828E0" w:rsidRDefault="00B816C6" w:rsidP="003828E0">
      <w:pPr>
        <w:shd w:val="clear" w:color="auto" w:fill="C00000"/>
        <w:spacing w:after="0"/>
        <w:rPr>
          <w:b/>
          <w:sz w:val="36"/>
          <w:szCs w:val="36"/>
        </w:rPr>
      </w:pPr>
      <w:r>
        <w:rPr>
          <w:b/>
          <w:sz w:val="36"/>
          <w:szCs w:val="36"/>
        </w:rPr>
        <w:t>Annual Report – June 202</w:t>
      </w:r>
      <w:r w:rsidR="00E22A3B">
        <w:rPr>
          <w:b/>
          <w:sz w:val="36"/>
          <w:szCs w:val="36"/>
        </w:rPr>
        <w:t>2</w:t>
      </w:r>
    </w:p>
    <w:p w14:paraId="09A661F7" w14:textId="77777777" w:rsidR="003828E0" w:rsidRDefault="003828E0"/>
    <w:tbl>
      <w:tblPr>
        <w:tblStyle w:val="TableGrid"/>
        <w:tblW w:w="0" w:type="auto"/>
        <w:tblLook w:val="04A0" w:firstRow="1" w:lastRow="0" w:firstColumn="1" w:lastColumn="0" w:noHBand="0" w:noVBand="1"/>
      </w:tblPr>
      <w:tblGrid>
        <w:gridCol w:w="1413"/>
        <w:gridCol w:w="7937"/>
      </w:tblGrid>
      <w:tr w:rsidR="009477EC" w14:paraId="7196C3A6" w14:textId="77777777" w:rsidTr="009477EC">
        <w:tc>
          <w:tcPr>
            <w:tcW w:w="1413" w:type="dxa"/>
            <w:shd w:val="clear" w:color="auto" w:fill="DEEAF6" w:themeFill="accent1" w:themeFillTint="33"/>
          </w:tcPr>
          <w:p w14:paraId="248212F4" w14:textId="77777777" w:rsidR="009477EC" w:rsidRPr="009477EC" w:rsidRDefault="009477EC">
            <w:pPr>
              <w:rPr>
                <w:sz w:val="24"/>
                <w:szCs w:val="24"/>
              </w:rPr>
            </w:pPr>
            <w:r w:rsidRPr="009477EC">
              <w:rPr>
                <w:sz w:val="24"/>
                <w:szCs w:val="24"/>
              </w:rPr>
              <w:t>School</w:t>
            </w:r>
          </w:p>
        </w:tc>
        <w:tc>
          <w:tcPr>
            <w:tcW w:w="7937" w:type="dxa"/>
          </w:tcPr>
          <w:p w14:paraId="2D1DF3A8" w14:textId="77777777" w:rsidR="009477EC" w:rsidRDefault="009477EC"/>
          <w:p w14:paraId="711945C6" w14:textId="243060A3" w:rsidR="009477EC" w:rsidRPr="00654817" w:rsidRDefault="00654817" w:rsidP="00654817">
            <w:pPr>
              <w:ind w:firstLine="720"/>
              <w:rPr>
                <w:rFonts w:ascii="Times New Roman" w:hAnsi="Times New Roman" w:cs="Times New Roman"/>
                <w:sz w:val="32"/>
                <w:szCs w:val="32"/>
              </w:rPr>
            </w:pPr>
            <w:r>
              <w:rPr>
                <w:rFonts w:ascii="Times New Roman" w:hAnsi="Times New Roman" w:cs="Times New Roman"/>
                <w:sz w:val="32"/>
                <w:szCs w:val="32"/>
              </w:rPr>
              <w:t xml:space="preserve">Bicentennial School </w:t>
            </w:r>
          </w:p>
        </w:tc>
      </w:tr>
    </w:tbl>
    <w:p w14:paraId="0F22E2E0" w14:textId="77777777" w:rsidR="009477EC" w:rsidRDefault="009477EC"/>
    <w:tbl>
      <w:tblPr>
        <w:tblStyle w:val="TableGrid"/>
        <w:tblW w:w="0" w:type="auto"/>
        <w:tblLook w:val="04A0" w:firstRow="1" w:lastRow="0" w:firstColumn="1" w:lastColumn="0" w:noHBand="0" w:noVBand="1"/>
      </w:tblPr>
      <w:tblGrid>
        <w:gridCol w:w="9064"/>
      </w:tblGrid>
      <w:tr w:rsidR="003828E0" w:rsidRPr="003828E0" w14:paraId="1D45A0DB" w14:textId="77777777" w:rsidTr="00654817">
        <w:trPr>
          <w:trHeight w:val="520"/>
        </w:trPr>
        <w:tc>
          <w:tcPr>
            <w:tcW w:w="9064" w:type="dxa"/>
            <w:shd w:val="clear" w:color="auto" w:fill="DEEAF6" w:themeFill="accent1" w:themeFillTint="33"/>
          </w:tcPr>
          <w:p w14:paraId="4866728F"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5C76D43B" w14:textId="77777777" w:rsidTr="00654817">
        <w:trPr>
          <w:trHeight w:val="7388"/>
        </w:trPr>
        <w:tc>
          <w:tcPr>
            <w:tcW w:w="9064" w:type="dxa"/>
          </w:tcPr>
          <w:tbl>
            <w:tblPr>
              <w:tblW w:w="0" w:type="auto"/>
              <w:tblCellMar>
                <w:top w:w="15" w:type="dxa"/>
                <w:left w:w="15" w:type="dxa"/>
                <w:bottom w:w="15" w:type="dxa"/>
                <w:right w:w="15" w:type="dxa"/>
              </w:tblCellMar>
              <w:tblLook w:val="04A0" w:firstRow="1" w:lastRow="0" w:firstColumn="1" w:lastColumn="0" w:noHBand="0" w:noVBand="1"/>
            </w:tblPr>
            <w:tblGrid>
              <w:gridCol w:w="826"/>
              <w:gridCol w:w="3432"/>
              <w:gridCol w:w="3855"/>
            </w:tblGrid>
            <w:tr w:rsidR="00EE6EE3" w:rsidRPr="00EE6EE3" w14:paraId="279474D5" w14:textId="77777777" w:rsidTr="00654817">
              <w:trPr>
                <w:trHeight w:val="300"/>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261CF0"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1</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0D996"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shd w:val="clear" w:color="auto" w:fill="FFFFFF"/>
                      <w:lang w:eastAsia="en-CA"/>
                    </w:rPr>
                    <w:t>Glennie, Lisa</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82463"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Chair</w:t>
                  </w:r>
                </w:p>
              </w:tc>
            </w:tr>
            <w:tr w:rsidR="00EE6EE3" w:rsidRPr="00EE6EE3" w14:paraId="4FC30ED2" w14:textId="77777777" w:rsidTr="00654817">
              <w:trPr>
                <w:trHeight w:val="282"/>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52C4F5"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2</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A999C"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McNeil, Nancy</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3CEC3"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Parent/Community Rep</w:t>
                  </w:r>
                </w:p>
              </w:tc>
            </w:tr>
            <w:tr w:rsidR="00EE6EE3" w:rsidRPr="00EE6EE3" w14:paraId="1DECDEEC" w14:textId="77777777" w:rsidTr="00654817">
              <w:trPr>
                <w:trHeight w:val="300"/>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1C7F22"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3</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03F6"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Cormier, Jaymi</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2A839"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Parent/Community Rep</w:t>
                  </w:r>
                </w:p>
              </w:tc>
            </w:tr>
            <w:tr w:rsidR="00EE6EE3" w:rsidRPr="00EE6EE3" w14:paraId="6A91FABD" w14:textId="77777777" w:rsidTr="00654817">
              <w:trPr>
                <w:trHeight w:val="282"/>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30D3D6"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4</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B72E3"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Lawson, Ian</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34682"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Parent/Community Rep</w:t>
                  </w:r>
                </w:p>
              </w:tc>
            </w:tr>
            <w:tr w:rsidR="00EE6EE3" w:rsidRPr="00EE6EE3" w14:paraId="07C3618B" w14:textId="77777777" w:rsidTr="00654817">
              <w:trPr>
                <w:trHeight w:val="300"/>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4D1041"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5</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58786"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Lindbratt, Martin</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CE78A"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Parent/Community Rep</w:t>
                  </w:r>
                </w:p>
              </w:tc>
            </w:tr>
            <w:tr w:rsidR="00EE6EE3" w:rsidRPr="00EE6EE3" w14:paraId="4F24FCA9" w14:textId="77777777" w:rsidTr="00654817">
              <w:trPr>
                <w:trHeight w:val="282"/>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81D288"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6</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69EB9"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shd w:val="clear" w:color="auto" w:fill="FFFFFF"/>
                      <w:lang w:eastAsia="en-CA"/>
                    </w:rPr>
                    <w:t>Doucette, Heather</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3E7A9"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Parent/Community Rep</w:t>
                  </w:r>
                </w:p>
              </w:tc>
            </w:tr>
            <w:tr w:rsidR="00EE6EE3" w:rsidRPr="00EE6EE3" w14:paraId="7B59993A" w14:textId="77777777" w:rsidTr="00654817">
              <w:trPr>
                <w:trHeight w:val="300"/>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8FDC9CB"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7</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347E4"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shd w:val="clear" w:color="auto" w:fill="FFFFFF"/>
                      <w:lang w:eastAsia="en-CA"/>
                    </w:rPr>
                    <w:t>Prodor, Sarah</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9B2D3"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Parent/Community Rep</w:t>
                  </w:r>
                </w:p>
              </w:tc>
            </w:tr>
            <w:tr w:rsidR="00EE6EE3" w:rsidRPr="00EE6EE3" w14:paraId="7E9D3C50" w14:textId="77777777" w:rsidTr="00654817">
              <w:trPr>
                <w:trHeight w:val="282"/>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5843E0"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8</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0C150"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Keeble, Ed</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50B33"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Parent/Community Rep</w:t>
                  </w:r>
                </w:p>
              </w:tc>
            </w:tr>
            <w:tr w:rsidR="00EE6EE3" w:rsidRPr="00EE6EE3" w14:paraId="4107181C" w14:textId="77777777" w:rsidTr="00654817">
              <w:trPr>
                <w:trHeight w:val="300"/>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11FC60A"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9</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D6CEF"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McStay, Bryony</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8FE0B"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Parent/Community Rep</w:t>
                  </w:r>
                </w:p>
              </w:tc>
            </w:tr>
            <w:tr w:rsidR="00EE6EE3" w:rsidRPr="00EE6EE3" w14:paraId="47490F84" w14:textId="77777777" w:rsidTr="00654817">
              <w:trPr>
                <w:trHeight w:val="282"/>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34B613"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10</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9D0D1"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Loh, Allana</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CBA91"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Community Rep</w:t>
                  </w:r>
                </w:p>
              </w:tc>
            </w:tr>
            <w:tr w:rsidR="00EE6EE3" w:rsidRPr="00EE6EE3" w14:paraId="4FF241B7" w14:textId="77777777" w:rsidTr="00654817">
              <w:trPr>
                <w:trHeight w:val="300"/>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8E5032F"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12</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7FFCF"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Fisher, Neil</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D8AF5"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Teacher</w:t>
                  </w:r>
                </w:p>
              </w:tc>
            </w:tr>
            <w:tr w:rsidR="00EE6EE3" w:rsidRPr="00EE6EE3" w14:paraId="5268965B" w14:textId="77777777" w:rsidTr="00654817">
              <w:trPr>
                <w:trHeight w:val="282"/>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CFF4EE"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13</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41413"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McGowan, Trevor</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2C691"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Principal</w:t>
                  </w:r>
                </w:p>
              </w:tc>
            </w:tr>
            <w:tr w:rsidR="00EE6EE3" w:rsidRPr="00EE6EE3" w14:paraId="2063B797" w14:textId="77777777" w:rsidTr="00654817">
              <w:trPr>
                <w:trHeight w:val="300"/>
              </w:trPr>
              <w:tc>
                <w:tcPr>
                  <w:tcW w:w="8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5D0AEF"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b/>
                      <w:bCs/>
                      <w:color w:val="000000"/>
                      <w:lang w:eastAsia="en-CA"/>
                    </w:rPr>
                    <w:t>14</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93F8D"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Hughes, Will</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7DE0F" w14:textId="77777777" w:rsidR="00EE6EE3" w:rsidRPr="00EE6EE3" w:rsidRDefault="00EE6EE3" w:rsidP="00EE6EE3">
                  <w:pPr>
                    <w:spacing w:after="0" w:line="240" w:lineRule="auto"/>
                    <w:jc w:val="center"/>
                    <w:rPr>
                      <w:rFonts w:ascii="Arial" w:eastAsia="Times New Roman" w:hAnsi="Arial" w:cs="Arial"/>
                      <w:color w:val="000000"/>
                      <w:lang w:eastAsia="en-CA"/>
                    </w:rPr>
                  </w:pPr>
                  <w:r w:rsidRPr="00EE6EE3">
                    <w:rPr>
                      <w:rFonts w:ascii="Arial" w:eastAsia="Times New Roman" w:hAnsi="Arial" w:cs="Arial"/>
                      <w:color w:val="000000"/>
                      <w:lang w:eastAsia="en-CA"/>
                    </w:rPr>
                    <w:t>Vice Principal</w:t>
                  </w:r>
                </w:p>
              </w:tc>
            </w:tr>
          </w:tbl>
          <w:p w14:paraId="1338C149" w14:textId="77777777" w:rsidR="003828E0" w:rsidRDefault="003828E0" w:rsidP="003828E0">
            <w:pPr>
              <w:jc w:val="both"/>
              <w:rPr>
                <w:sz w:val="24"/>
                <w:szCs w:val="24"/>
              </w:rPr>
            </w:pPr>
          </w:p>
          <w:p w14:paraId="035BCB31" w14:textId="77777777" w:rsidR="003828E0" w:rsidRDefault="003828E0" w:rsidP="003828E0">
            <w:pPr>
              <w:jc w:val="both"/>
              <w:rPr>
                <w:sz w:val="24"/>
                <w:szCs w:val="24"/>
              </w:rPr>
            </w:pPr>
          </w:p>
          <w:p w14:paraId="738EB6B8" w14:textId="77777777" w:rsidR="009477EC" w:rsidRDefault="009477EC" w:rsidP="003828E0">
            <w:pPr>
              <w:jc w:val="both"/>
              <w:rPr>
                <w:sz w:val="24"/>
                <w:szCs w:val="24"/>
              </w:rPr>
            </w:pPr>
          </w:p>
          <w:p w14:paraId="45049938" w14:textId="77777777" w:rsidR="009477EC" w:rsidRPr="003828E0" w:rsidRDefault="009477EC" w:rsidP="003828E0">
            <w:pPr>
              <w:jc w:val="both"/>
              <w:rPr>
                <w:sz w:val="24"/>
                <w:szCs w:val="24"/>
              </w:rPr>
            </w:pPr>
          </w:p>
        </w:tc>
      </w:tr>
    </w:tbl>
    <w:p w14:paraId="55B8C1EF"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B65765B" w14:textId="77777777" w:rsidTr="003828E0">
        <w:tc>
          <w:tcPr>
            <w:tcW w:w="9350" w:type="dxa"/>
            <w:shd w:val="clear" w:color="auto" w:fill="DEEAF6" w:themeFill="accent1" w:themeFillTint="33"/>
          </w:tcPr>
          <w:p w14:paraId="2BF4DA3F"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4BAD1E5B" w14:textId="77777777" w:rsidTr="003828E0">
        <w:tc>
          <w:tcPr>
            <w:tcW w:w="9350" w:type="dxa"/>
          </w:tcPr>
          <w:p w14:paraId="2E7A683C" w14:textId="77777777" w:rsidR="003828E0" w:rsidRDefault="003828E0" w:rsidP="003828E0">
            <w:pPr>
              <w:jc w:val="both"/>
              <w:rPr>
                <w:sz w:val="24"/>
                <w:szCs w:val="24"/>
              </w:rPr>
            </w:pPr>
          </w:p>
          <w:p w14:paraId="28FDA448" w14:textId="7B6D282D" w:rsidR="003828E0" w:rsidRDefault="00654817" w:rsidP="00654817">
            <w:pPr>
              <w:ind w:firstLine="720"/>
              <w:jc w:val="both"/>
              <w:rPr>
                <w:sz w:val="24"/>
                <w:szCs w:val="24"/>
              </w:rPr>
            </w:pPr>
            <w:r>
              <w:rPr>
                <w:sz w:val="24"/>
                <w:szCs w:val="24"/>
              </w:rPr>
              <w:lastRenderedPageBreak/>
              <w:t xml:space="preserve">The SAC worked closely with the principal to see ways to increase student achievement through well-being and tech support. SAC also supported the principal in ways to enable the school environment to be productive and comfortable for students. </w:t>
            </w:r>
            <w:r w:rsidR="00497853">
              <w:rPr>
                <w:sz w:val="24"/>
                <w:szCs w:val="24"/>
              </w:rPr>
              <w:t>SAC</w:t>
            </w:r>
            <w:r>
              <w:rPr>
                <w:sz w:val="24"/>
                <w:szCs w:val="24"/>
              </w:rPr>
              <w:t xml:space="preserve"> discussed ways to enhance the lunch programs, breakfast program and help create opportunities for support for students in the area of food and clothing. SAC focused on the plan to get school supplies for all students and we decided to utilize the SAC funds to purchase supplies so that every student in P-6 did not have to buy school supplies. This </w:t>
            </w:r>
            <w:r w:rsidR="00497853">
              <w:rPr>
                <w:sz w:val="24"/>
                <w:szCs w:val="24"/>
              </w:rPr>
              <w:t>relieves</w:t>
            </w:r>
            <w:r>
              <w:rPr>
                <w:sz w:val="24"/>
                <w:szCs w:val="24"/>
              </w:rPr>
              <w:t xml:space="preserve"> students and families of</w:t>
            </w:r>
            <w:r w:rsidR="00497853">
              <w:rPr>
                <w:sz w:val="24"/>
                <w:szCs w:val="24"/>
              </w:rPr>
              <w:t xml:space="preserve"> </w:t>
            </w:r>
            <w:r>
              <w:rPr>
                <w:sz w:val="24"/>
                <w:szCs w:val="24"/>
              </w:rPr>
              <w:t xml:space="preserve">financial burden and created an equity situation with all students having the </w:t>
            </w:r>
            <w:r w:rsidR="00497853">
              <w:rPr>
                <w:sz w:val="24"/>
                <w:szCs w:val="24"/>
              </w:rPr>
              <w:t>same</w:t>
            </w:r>
            <w:r>
              <w:rPr>
                <w:sz w:val="24"/>
                <w:szCs w:val="24"/>
              </w:rPr>
              <w:t xml:space="preserve"> supplies.</w:t>
            </w:r>
          </w:p>
          <w:p w14:paraId="259439DF" w14:textId="77777777" w:rsidR="009477EC" w:rsidRDefault="009477EC" w:rsidP="003828E0">
            <w:pPr>
              <w:jc w:val="both"/>
              <w:rPr>
                <w:sz w:val="24"/>
                <w:szCs w:val="24"/>
              </w:rPr>
            </w:pPr>
          </w:p>
          <w:p w14:paraId="427CE013" w14:textId="4C619A78" w:rsidR="009477EC" w:rsidRPr="003828E0" w:rsidRDefault="0045629A" w:rsidP="0045629A">
            <w:pPr>
              <w:tabs>
                <w:tab w:val="left" w:pos="3045"/>
              </w:tabs>
              <w:jc w:val="both"/>
              <w:rPr>
                <w:sz w:val="24"/>
                <w:szCs w:val="24"/>
              </w:rPr>
            </w:pPr>
            <w:r>
              <w:rPr>
                <w:sz w:val="24"/>
                <w:szCs w:val="24"/>
              </w:rPr>
              <w:tab/>
            </w:r>
          </w:p>
        </w:tc>
      </w:tr>
    </w:tbl>
    <w:p w14:paraId="4B7260A6"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10198BD" w14:textId="77777777" w:rsidTr="003828E0">
        <w:tc>
          <w:tcPr>
            <w:tcW w:w="9350" w:type="dxa"/>
            <w:shd w:val="clear" w:color="auto" w:fill="DEEAF6" w:themeFill="accent1" w:themeFillTint="33"/>
          </w:tcPr>
          <w:p w14:paraId="7DF2A71A"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5AA1D7F3" w14:textId="77777777" w:rsidTr="003828E0">
        <w:tc>
          <w:tcPr>
            <w:tcW w:w="9350" w:type="dxa"/>
          </w:tcPr>
          <w:p w14:paraId="576B3945" w14:textId="41403B74" w:rsidR="009477EC" w:rsidRDefault="009477EC" w:rsidP="00654817">
            <w:pPr>
              <w:tabs>
                <w:tab w:val="left" w:pos="1290"/>
              </w:tabs>
              <w:jc w:val="both"/>
              <w:rPr>
                <w:sz w:val="24"/>
                <w:szCs w:val="24"/>
              </w:rPr>
            </w:pPr>
          </w:p>
          <w:p w14:paraId="69CACB40" w14:textId="40F561E7" w:rsidR="00F31EE9" w:rsidRDefault="00654817" w:rsidP="00654817">
            <w:pPr>
              <w:tabs>
                <w:tab w:val="left" w:pos="1290"/>
              </w:tabs>
              <w:jc w:val="both"/>
              <w:rPr>
                <w:sz w:val="24"/>
                <w:szCs w:val="24"/>
              </w:rPr>
            </w:pPr>
            <w:r>
              <w:rPr>
                <w:sz w:val="24"/>
                <w:szCs w:val="24"/>
              </w:rPr>
              <w:t>Purchasing School Supplies for the School</w:t>
            </w:r>
            <w:r w:rsidR="00497853">
              <w:rPr>
                <w:sz w:val="24"/>
                <w:szCs w:val="24"/>
              </w:rPr>
              <w:t>.</w:t>
            </w:r>
          </w:p>
          <w:p w14:paraId="4E548322" w14:textId="20B9ACD1" w:rsidR="00F31EE9" w:rsidRDefault="00F31EE9" w:rsidP="00654817">
            <w:pPr>
              <w:tabs>
                <w:tab w:val="left" w:pos="1290"/>
              </w:tabs>
              <w:jc w:val="both"/>
              <w:rPr>
                <w:sz w:val="24"/>
                <w:szCs w:val="24"/>
              </w:rPr>
            </w:pPr>
            <w:r>
              <w:rPr>
                <w:sz w:val="24"/>
                <w:szCs w:val="24"/>
              </w:rPr>
              <w:t>Help financial with the purchase of Chromebooks for 7-9</w:t>
            </w:r>
            <w:r w:rsidR="00497853">
              <w:rPr>
                <w:sz w:val="24"/>
                <w:szCs w:val="24"/>
              </w:rPr>
              <w:t>.</w:t>
            </w:r>
          </w:p>
          <w:p w14:paraId="7C545B6E" w14:textId="6820D33C" w:rsidR="00654817" w:rsidRDefault="00654817" w:rsidP="00654817">
            <w:pPr>
              <w:tabs>
                <w:tab w:val="left" w:pos="1290"/>
              </w:tabs>
              <w:jc w:val="both"/>
              <w:rPr>
                <w:sz w:val="24"/>
                <w:szCs w:val="24"/>
              </w:rPr>
            </w:pPr>
            <w:r>
              <w:rPr>
                <w:sz w:val="24"/>
                <w:szCs w:val="24"/>
              </w:rPr>
              <w:t>Creating an opportunity for sock program at the school and received 400+ socks to give out to students.</w:t>
            </w:r>
          </w:p>
          <w:p w14:paraId="745BB322" w14:textId="27D819B6" w:rsidR="00654817" w:rsidRDefault="00654817" w:rsidP="00654817">
            <w:pPr>
              <w:tabs>
                <w:tab w:val="left" w:pos="1290"/>
              </w:tabs>
              <w:jc w:val="both"/>
              <w:rPr>
                <w:sz w:val="24"/>
                <w:szCs w:val="24"/>
              </w:rPr>
            </w:pPr>
            <w:r>
              <w:rPr>
                <w:sz w:val="24"/>
                <w:szCs w:val="24"/>
              </w:rPr>
              <w:t>Create a Home and School team to look at fundraising needs.</w:t>
            </w:r>
          </w:p>
          <w:p w14:paraId="681779F5" w14:textId="77777777" w:rsidR="00654817" w:rsidRDefault="00654817" w:rsidP="00654817">
            <w:pPr>
              <w:tabs>
                <w:tab w:val="left" w:pos="1290"/>
              </w:tabs>
              <w:jc w:val="both"/>
              <w:rPr>
                <w:sz w:val="24"/>
                <w:szCs w:val="24"/>
              </w:rPr>
            </w:pPr>
          </w:p>
          <w:p w14:paraId="5494A519" w14:textId="77777777" w:rsidR="00654817" w:rsidRDefault="00654817" w:rsidP="00654817">
            <w:pPr>
              <w:tabs>
                <w:tab w:val="left" w:pos="1290"/>
              </w:tabs>
              <w:jc w:val="both"/>
              <w:rPr>
                <w:sz w:val="24"/>
                <w:szCs w:val="24"/>
              </w:rPr>
            </w:pPr>
          </w:p>
          <w:p w14:paraId="4780FEA2" w14:textId="77777777" w:rsidR="009477EC" w:rsidRDefault="009477EC" w:rsidP="003828E0">
            <w:pPr>
              <w:jc w:val="both"/>
              <w:rPr>
                <w:sz w:val="24"/>
                <w:szCs w:val="24"/>
              </w:rPr>
            </w:pPr>
          </w:p>
          <w:p w14:paraId="3AB55C47" w14:textId="77777777" w:rsidR="003828E0" w:rsidRPr="003828E0" w:rsidRDefault="003828E0" w:rsidP="003828E0">
            <w:pPr>
              <w:jc w:val="both"/>
              <w:rPr>
                <w:sz w:val="24"/>
                <w:szCs w:val="24"/>
              </w:rPr>
            </w:pPr>
          </w:p>
        </w:tc>
      </w:tr>
    </w:tbl>
    <w:p w14:paraId="0DE65C0C"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38096BEA" w14:textId="77777777" w:rsidTr="003828E0">
        <w:tc>
          <w:tcPr>
            <w:tcW w:w="9350" w:type="dxa"/>
            <w:shd w:val="clear" w:color="auto" w:fill="DEEAF6" w:themeFill="accent1" w:themeFillTint="33"/>
          </w:tcPr>
          <w:p w14:paraId="5965F8DF"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6CAD8B04" w14:textId="77777777" w:rsidTr="003828E0">
        <w:tc>
          <w:tcPr>
            <w:tcW w:w="9350" w:type="dxa"/>
          </w:tcPr>
          <w:p w14:paraId="5C7DAEDF" w14:textId="77777777" w:rsidR="003828E0" w:rsidRDefault="003828E0"/>
          <w:p w14:paraId="5CAA8A0F" w14:textId="7DDD9E0D" w:rsidR="009477EC" w:rsidRDefault="00654817">
            <w:r>
              <w:t xml:space="preserve">SAC branched into a Home and School in the spring that will be up and running for next year. </w:t>
            </w:r>
          </w:p>
          <w:p w14:paraId="157F549E" w14:textId="77777777" w:rsidR="009477EC" w:rsidRDefault="009477EC"/>
          <w:p w14:paraId="50DDEBD8" w14:textId="77777777" w:rsidR="003828E0" w:rsidRDefault="003828E0"/>
        </w:tc>
      </w:tr>
    </w:tbl>
    <w:p w14:paraId="58BB1894" w14:textId="77777777" w:rsidR="009477EC" w:rsidRDefault="009477EC"/>
    <w:p w14:paraId="1CAAD6FC" w14:textId="77777777" w:rsidR="009477EC" w:rsidRDefault="009477EC"/>
    <w:p w14:paraId="610646A1"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14:paraId="48D07A76"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17B8945F" w14:textId="77777777" w:rsidTr="009477EC">
        <w:tc>
          <w:tcPr>
            <w:tcW w:w="9350" w:type="dxa"/>
            <w:shd w:val="clear" w:color="auto" w:fill="DEEAF6" w:themeFill="accent1" w:themeFillTint="33"/>
          </w:tcPr>
          <w:p w14:paraId="00F6D0E5"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0266B648" w14:textId="77777777" w:rsidTr="009477EC">
        <w:tc>
          <w:tcPr>
            <w:tcW w:w="9350" w:type="dxa"/>
          </w:tcPr>
          <w:p w14:paraId="1F20B650" w14:textId="04C5B0EE" w:rsidR="009477EC" w:rsidRDefault="00654817" w:rsidP="009477EC">
            <w:pPr>
              <w:jc w:val="both"/>
              <w:rPr>
                <w:sz w:val="24"/>
                <w:szCs w:val="24"/>
              </w:rPr>
            </w:pPr>
            <w:r>
              <w:rPr>
                <w:sz w:val="24"/>
                <w:szCs w:val="24"/>
              </w:rPr>
              <w:t>All SAC money was used to purchase school supplies for P-6 next year</w:t>
            </w:r>
            <w:r w:rsidR="00F31EE9">
              <w:rPr>
                <w:sz w:val="24"/>
                <w:szCs w:val="24"/>
              </w:rPr>
              <w:t>.</w:t>
            </w:r>
            <w:r w:rsidR="00DD6DF2">
              <w:rPr>
                <w:sz w:val="24"/>
                <w:szCs w:val="24"/>
              </w:rPr>
              <w:t xml:space="preserve"> All $5400 SAC money was used in the purchase of school supplies with fundraising and grants to make up the difference as the school supplies cost exceeded $5400</w:t>
            </w:r>
          </w:p>
          <w:p w14:paraId="44FEEA13" w14:textId="77777777" w:rsidR="009477EC" w:rsidRDefault="009477EC" w:rsidP="009477EC">
            <w:pPr>
              <w:jc w:val="both"/>
              <w:rPr>
                <w:sz w:val="24"/>
                <w:szCs w:val="24"/>
              </w:rPr>
            </w:pPr>
          </w:p>
        </w:tc>
      </w:tr>
    </w:tbl>
    <w:p w14:paraId="396B9C02"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4C768186" w14:textId="77777777" w:rsidTr="009477EC">
        <w:tc>
          <w:tcPr>
            <w:tcW w:w="9350" w:type="dxa"/>
            <w:shd w:val="clear" w:color="auto" w:fill="DEEAF6" w:themeFill="accent1" w:themeFillTint="33"/>
          </w:tcPr>
          <w:p w14:paraId="704CC6E0"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432BE8A7" w14:textId="77777777" w:rsidTr="003828E0">
        <w:tc>
          <w:tcPr>
            <w:tcW w:w="9350" w:type="dxa"/>
          </w:tcPr>
          <w:p w14:paraId="7953DF26" w14:textId="16390FE0" w:rsidR="003828E0" w:rsidRDefault="00654817" w:rsidP="009477EC">
            <w:pPr>
              <w:jc w:val="both"/>
              <w:rPr>
                <w:sz w:val="24"/>
                <w:szCs w:val="24"/>
              </w:rPr>
            </w:pPr>
            <w:r>
              <w:rPr>
                <w:sz w:val="24"/>
                <w:szCs w:val="24"/>
              </w:rPr>
              <w:t>SAC purchase of school supplies promotes wellness policy and inclusive education policy.</w:t>
            </w:r>
          </w:p>
          <w:p w14:paraId="21A49D1B" w14:textId="77777777" w:rsidR="009477EC" w:rsidRDefault="009477EC" w:rsidP="009477EC">
            <w:pPr>
              <w:jc w:val="both"/>
              <w:rPr>
                <w:sz w:val="24"/>
                <w:szCs w:val="24"/>
              </w:rPr>
            </w:pPr>
          </w:p>
        </w:tc>
      </w:tr>
    </w:tbl>
    <w:p w14:paraId="06893254"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6B73849E" w14:textId="77777777" w:rsidTr="009477EC">
        <w:tc>
          <w:tcPr>
            <w:tcW w:w="9350" w:type="dxa"/>
            <w:shd w:val="clear" w:color="auto" w:fill="DEEAF6" w:themeFill="accent1" w:themeFillTint="33"/>
          </w:tcPr>
          <w:p w14:paraId="585C63F5"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3AC909F9" w14:textId="77777777" w:rsidTr="003828E0">
        <w:tc>
          <w:tcPr>
            <w:tcW w:w="9350" w:type="dxa"/>
          </w:tcPr>
          <w:p w14:paraId="49B3A0B4" w14:textId="0083DF6F" w:rsidR="003828E0" w:rsidRDefault="00654817">
            <w:pPr>
              <w:rPr>
                <w:sz w:val="24"/>
                <w:szCs w:val="24"/>
              </w:rPr>
            </w:pPr>
            <w:r>
              <w:rPr>
                <w:sz w:val="24"/>
                <w:szCs w:val="24"/>
              </w:rPr>
              <w:t xml:space="preserve">A small amount was used for meeting snacks and </w:t>
            </w:r>
            <w:r w:rsidR="00F31EE9">
              <w:rPr>
                <w:sz w:val="24"/>
                <w:szCs w:val="24"/>
              </w:rPr>
              <w:t>an</w:t>
            </w:r>
            <w:r>
              <w:rPr>
                <w:sz w:val="24"/>
                <w:szCs w:val="24"/>
              </w:rPr>
              <w:t xml:space="preserve"> end of year dinner.</w:t>
            </w:r>
          </w:p>
          <w:p w14:paraId="0B28E43F" w14:textId="77777777" w:rsidR="009477EC" w:rsidRDefault="009477EC">
            <w:pPr>
              <w:rPr>
                <w:sz w:val="24"/>
                <w:szCs w:val="24"/>
              </w:rPr>
            </w:pPr>
          </w:p>
        </w:tc>
      </w:tr>
    </w:tbl>
    <w:p w14:paraId="4D905B11" w14:textId="77777777" w:rsidR="003828E0" w:rsidRDefault="003828E0">
      <w:pPr>
        <w:rPr>
          <w:sz w:val="24"/>
          <w:szCs w:val="24"/>
        </w:rPr>
      </w:pPr>
    </w:p>
    <w:p w14:paraId="36026B33" w14:textId="77777777" w:rsidR="00A47558" w:rsidRPr="00A47558" w:rsidRDefault="00A47558" w:rsidP="00A47558">
      <w:pPr>
        <w:jc w:val="center"/>
      </w:pPr>
      <w:r w:rsidRPr="00A47558">
        <w:t>Please return to School</w:t>
      </w:r>
      <w:r w:rsidR="0062379C">
        <w:t xml:space="preserve"> S</w:t>
      </w:r>
      <w:r w:rsidR="00B816C6">
        <w:t>upervisor by Monday, June 2</w:t>
      </w:r>
      <w:r w:rsidR="00E22A3B">
        <w:t>0</w:t>
      </w:r>
      <w:r w:rsidR="00B816C6">
        <w:t>, 202</w:t>
      </w:r>
      <w:r w:rsidR="00E22A3B">
        <w:t>2</w:t>
      </w:r>
      <w:r w:rsidRPr="00A47558">
        <w:t>. Thank you.</w:t>
      </w:r>
    </w:p>
    <w:sectPr w:rsidR="00A47558" w:rsidRPr="00A475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EE8C" w14:textId="77777777" w:rsidR="000E6EE6" w:rsidRDefault="000E6EE6" w:rsidP="009477EC">
      <w:pPr>
        <w:spacing w:after="0" w:line="240" w:lineRule="auto"/>
      </w:pPr>
      <w:r>
        <w:separator/>
      </w:r>
    </w:p>
  </w:endnote>
  <w:endnote w:type="continuationSeparator" w:id="0">
    <w:p w14:paraId="4615D5C3" w14:textId="77777777" w:rsidR="000E6EE6" w:rsidRDefault="000E6EE6"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90EC" w14:textId="77777777" w:rsidR="00EE6EE3" w:rsidRDefault="00EE6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36793E08"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16C6">
          <w:rPr>
            <w:noProof/>
          </w:rPr>
          <w:t>2</w:t>
        </w:r>
        <w:r>
          <w:rPr>
            <w:noProof/>
          </w:rPr>
          <w:fldChar w:fldCharType="end"/>
        </w:r>
        <w:r>
          <w:t xml:space="preserve"> | </w:t>
        </w:r>
        <w:r>
          <w:rPr>
            <w:color w:val="7F7F7F" w:themeColor="background1" w:themeShade="7F"/>
            <w:spacing w:val="60"/>
          </w:rPr>
          <w:t>Page</w:t>
        </w:r>
      </w:p>
    </w:sdtContent>
  </w:sdt>
  <w:p w14:paraId="644D8C73" w14:textId="77777777" w:rsidR="009477EC" w:rsidRDefault="00947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ED4E" w14:textId="77777777" w:rsidR="00EE6EE3" w:rsidRDefault="00EE6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636A" w14:textId="77777777" w:rsidR="000E6EE6" w:rsidRDefault="000E6EE6" w:rsidP="009477EC">
      <w:pPr>
        <w:spacing w:after="0" w:line="240" w:lineRule="auto"/>
      </w:pPr>
      <w:r>
        <w:separator/>
      </w:r>
    </w:p>
  </w:footnote>
  <w:footnote w:type="continuationSeparator" w:id="0">
    <w:p w14:paraId="784DE889" w14:textId="77777777" w:rsidR="000E6EE6" w:rsidRDefault="000E6EE6" w:rsidP="0094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053C" w14:textId="77777777" w:rsidR="00EE6EE3" w:rsidRDefault="00EE6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788D" w14:textId="77777777" w:rsidR="00EE6EE3" w:rsidRDefault="00EE6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6BD5" w14:textId="77777777" w:rsidR="00EE6EE3" w:rsidRDefault="00EE6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0E6EE6"/>
    <w:rsid w:val="002D6594"/>
    <w:rsid w:val="0030505B"/>
    <w:rsid w:val="003828E0"/>
    <w:rsid w:val="0045629A"/>
    <w:rsid w:val="00495C93"/>
    <w:rsid w:val="00497853"/>
    <w:rsid w:val="0062379C"/>
    <w:rsid w:val="00654817"/>
    <w:rsid w:val="008151D9"/>
    <w:rsid w:val="008D3360"/>
    <w:rsid w:val="009477EC"/>
    <w:rsid w:val="00A47558"/>
    <w:rsid w:val="00A867E3"/>
    <w:rsid w:val="00B816C6"/>
    <w:rsid w:val="00C42CA8"/>
    <w:rsid w:val="00DC32E6"/>
    <w:rsid w:val="00DD6DF2"/>
    <w:rsid w:val="00E22A3B"/>
    <w:rsid w:val="00E32934"/>
    <w:rsid w:val="00E67127"/>
    <w:rsid w:val="00EA10CB"/>
    <w:rsid w:val="00EE6EE3"/>
    <w:rsid w:val="00F31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4AA3"/>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NormalWeb">
    <w:name w:val="Normal (Web)"/>
    <w:basedOn w:val="Normal"/>
    <w:uiPriority w:val="99"/>
    <w:semiHidden/>
    <w:unhideWhenUsed/>
    <w:rsid w:val="00EE6E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E6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72631">
      <w:bodyDiv w:val="1"/>
      <w:marLeft w:val="0"/>
      <w:marRight w:val="0"/>
      <w:marTop w:val="0"/>
      <w:marBottom w:val="0"/>
      <w:divBdr>
        <w:top w:val="none" w:sz="0" w:space="0" w:color="auto"/>
        <w:left w:val="none" w:sz="0" w:space="0" w:color="auto"/>
        <w:bottom w:val="none" w:sz="0" w:space="0" w:color="auto"/>
        <w:right w:val="none" w:sz="0" w:space="0" w:color="auto"/>
      </w:divBdr>
    </w:div>
    <w:div w:id="17917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William Hughes</cp:lastModifiedBy>
  <cp:revision>2</cp:revision>
  <cp:lastPrinted>2023-06-21T11:25:00Z</cp:lastPrinted>
  <dcterms:created xsi:type="dcterms:W3CDTF">2023-06-27T14:11:00Z</dcterms:created>
  <dcterms:modified xsi:type="dcterms:W3CDTF">2023-06-27T14:11:00Z</dcterms:modified>
</cp:coreProperties>
</file>